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F1" w:rsidRPr="00DF28F1" w:rsidRDefault="00DF28F1" w:rsidP="00DF28F1">
      <w:pPr>
        <w:spacing w:after="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>При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 xml:space="preserve">глашаем принять участие в цикле онлайн-семинаров, посвященных актуальным вопросам научных публикаций, который пройдет в период </w:t>
      </w:r>
      <w:r w:rsidRPr="00DF28F1">
        <w:rPr>
          <w:rFonts w:ascii="Helvetica" w:eastAsia="Times New Roman" w:hAnsi="Helvetica" w:cs="Helvetica"/>
          <w:b/>
          <w:bCs/>
          <w:color w:val="808080"/>
          <w:sz w:val="24"/>
          <w:szCs w:val="24"/>
          <w:lang w:eastAsia="ru-RU"/>
        </w:rPr>
        <w:t>с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 xml:space="preserve"> </w:t>
      </w:r>
      <w:r w:rsidRPr="00DF28F1">
        <w:rPr>
          <w:rFonts w:ascii="Helvetica" w:eastAsia="Times New Roman" w:hAnsi="Helvetica" w:cs="Helvetica"/>
          <w:b/>
          <w:bCs/>
          <w:color w:val="808080"/>
          <w:sz w:val="24"/>
          <w:szCs w:val="24"/>
          <w:lang w:eastAsia="ru-RU"/>
        </w:rPr>
        <w:t>28 по 31 мая 2018 года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>.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</w:r>
      <w:bookmarkStart w:id="0" w:name="_GoBack"/>
      <w:bookmarkEnd w:id="0"/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  <w:t>– Какие функции наших информационных ресурсов могут быть вам полезны на разных этапах подготовки статей и отчетов? – Как найти самые актуальные и влиятельные публикации в своей предметной области? – Как избежать публикации в недобросовестных изданиях? – Как найти все публикации одной организации? – Как оценить публикационную активность организации и сопоставить ее эффективность с организациями сходной направленности? – Как выглядит процесс публикации в международном журнале? – Какие требования предъявляются к научн</w:t>
      </w:r>
      <w:r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>ым статьям?</w:t>
      </w:r>
      <w:r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 xml:space="preserve">Эти и многие другие вопросы </w:t>
      </w:r>
      <w:r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>будут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 xml:space="preserve"> обсужда</w:t>
      </w:r>
      <w:r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>ться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 xml:space="preserve"> на </w:t>
      </w:r>
      <w:r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>семинарах.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808080"/>
          <w:sz w:val="24"/>
          <w:szCs w:val="24"/>
          <w:lang w:eastAsia="ru-RU"/>
        </w:rPr>
        <w:t>Расписание (указано Московское время):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008080"/>
          <w:sz w:val="21"/>
          <w:szCs w:val="21"/>
          <w:lang w:eastAsia="ru-RU"/>
        </w:rPr>
        <w:t>Серия 1: Информационные инструменты для авторов научных публикаций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 xml:space="preserve"> </w:t>
      </w:r>
    </w:p>
    <w:p w:rsidR="00DF28F1" w:rsidRPr="00DF28F1" w:rsidRDefault="00DF28F1" w:rsidP="00DF28F1">
      <w:pPr>
        <w:spacing w:after="0" w:line="360" w:lineRule="auto"/>
        <w:outlineLvl w:val="2"/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ru-RU"/>
        </w:rPr>
      </w:pPr>
      <w:r w:rsidRPr="00DF28F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1. Основные навыки работы с информационной платформой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Web</w:t>
      </w:r>
      <w:proofErr w:type="spellEnd"/>
      <w:r w:rsidRPr="00DF28F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of</w:t>
      </w:r>
      <w:proofErr w:type="spellEnd"/>
      <w:r w:rsidRPr="00DF28F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Science</w:t>
      </w:r>
      <w:proofErr w:type="spellEnd"/>
      <w:r w:rsidRPr="00DF28F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: поиск научной информации</w:t>
      </w:r>
    </w:p>
    <w:p w:rsidR="00DF28F1" w:rsidRPr="00DF28F1" w:rsidRDefault="00DF28F1" w:rsidP="00DF28F1">
      <w:pPr>
        <w:spacing w:after="24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t xml:space="preserve">28 мая, понедельник 09:00 (московское время) – </w:t>
      </w:r>
      <w:hyperlink r:id="rId5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регистрация</w:t>
        </w:r>
      </w:hyperlink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2. Подбор и оценка журнала для публикации научных результатов</w:t>
      </w: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  <w:t xml:space="preserve">28 мая, понедельник 14:00 (московское время) – </w:t>
      </w:r>
      <w:hyperlink r:id="rId6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регистрация</w:t>
        </w:r>
      </w:hyperlink>
      <w:r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3. Поиск публикаций и показатели деятельности ученого в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Web</w:t>
      </w:r>
      <w:proofErr w:type="spellEnd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of</w:t>
      </w:r>
      <w:proofErr w:type="spellEnd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Science</w:t>
      </w:r>
      <w:proofErr w:type="spellEnd"/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  <w:t xml:space="preserve">29 мая, вторник 10:00 (московское время) – </w:t>
      </w:r>
      <w:hyperlink r:id="rId7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регистрация</w:t>
        </w:r>
      </w:hyperlink>
      <w:r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008080"/>
          <w:sz w:val="21"/>
          <w:szCs w:val="21"/>
          <w:lang w:eastAsia="ru-RU"/>
        </w:rPr>
        <w:t>Серия 2: Информационные инструменты для анализа научной деятельности</w:t>
      </w:r>
      <w:r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1. Дополнительные возможности платформы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Web</w:t>
      </w:r>
      <w:proofErr w:type="spellEnd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of</w:t>
      </w:r>
      <w:proofErr w:type="spellEnd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Science</w:t>
      </w:r>
      <w:proofErr w:type="spellEnd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 для анализа научной литературы</w:t>
      </w: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  <w:t xml:space="preserve">29 мая, вторник 12:00 (московское время) – </w:t>
      </w:r>
      <w:hyperlink r:id="rId8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регистрация</w:t>
        </w:r>
      </w:hyperlink>
      <w:r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2. Профиль организации в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Web</w:t>
      </w:r>
      <w:proofErr w:type="spellEnd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of</w:t>
      </w:r>
      <w:proofErr w:type="spellEnd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Science</w:t>
      </w:r>
      <w:proofErr w:type="spellEnd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: возможности, создание,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корректрировка</w:t>
      </w:r>
      <w:proofErr w:type="spellEnd"/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  <w:t xml:space="preserve">30 мая, среда 10:00 (московское время) – </w:t>
      </w:r>
      <w:hyperlink r:id="rId9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регистрация</w:t>
        </w:r>
      </w:hyperlink>
      <w:r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3. Возможности </w:t>
      </w:r>
      <w:proofErr w:type="spellStart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InCites</w:t>
      </w:r>
      <w:proofErr w:type="spellEnd"/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 xml:space="preserve"> для оценки научной деятельности страны, организации, ученого</w:t>
      </w: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  <w:t xml:space="preserve">30 мая, среда 12:00 (московское время) – </w:t>
      </w:r>
      <w:hyperlink r:id="rId10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регистрация</w:t>
        </w:r>
      </w:hyperlink>
      <w:r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008080"/>
          <w:sz w:val="21"/>
          <w:szCs w:val="21"/>
          <w:lang w:eastAsia="ru-RU"/>
        </w:rPr>
        <w:t>Серия 3: Практические рекомендации по публикации в международных журналах</w:t>
      </w:r>
      <w:r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1. Как выбрать лучший журнал для своей научной публикации и избежать недобросовестных журналов</w:t>
      </w: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  <w:t xml:space="preserve">31 мая, четверг 09:00 (московское время) – </w:t>
      </w:r>
      <w:hyperlink r:id="rId11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регистрация</w:t>
        </w:r>
      </w:hyperlink>
      <w:r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2. Основные требования к публикациям в международных журналах: технические аспекты</w:t>
      </w: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  <w:t xml:space="preserve">31 мая, четверг 11:00 (московское время) – </w:t>
      </w:r>
      <w:hyperlink r:id="rId12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регистрация</w:t>
        </w:r>
      </w:hyperlink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lastRenderedPageBreak/>
        <w:br/>
      </w:r>
      <w:r w:rsidRPr="00DF28F1">
        <w:rPr>
          <w:rFonts w:ascii="Helvetica" w:eastAsia="Times New Roman" w:hAnsi="Helvetica" w:cs="Helvetica"/>
          <w:b/>
          <w:bCs/>
          <w:color w:val="808080"/>
          <w:sz w:val="21"/>
          <w:szCs w:val="21"/>
          <w:lang w:eastAsia="ru-RU"/>
        </w:rPr>
        <w:t>3. Основные требования к публикациям в международных журналах: структурные и содержательные аспекты</w:t>
      </w: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  <w:t xml:space="preserve">31 мая, четверг 13:00 (московское время) – </w:t>
      </w:r>
      <w:hyperlink r:id="rId13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регистрация</w:t>
        </w:r>
      </w:hyperlink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t xml:space="preserve"> </w:t>
      </w:r>
    </w:p>
    <w:p w:rsidR="00C957DA" w:rsidRDefault="00DF28F1" w:rsidP="00DF28F1"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t xml:space="preserve">Ознакомиться с подробной информацией и зарегистрироваться на интересующие вас семинары вы можете по ссылкам в этом письме или на нашем сайте </w:t>
      </w:r>
      <w:hyperlink r:id="rId14" w:tgtFrame="_blank" w:history="1">
        <w:r w:rsidRPr="00DF28F1">
          <w:rPr>
            <w:rFonts w:ascii="Helvetica" w:eastAsia="Times New Roman" w:hAnsi="Helvetica" w:cs="Helvetica"/>
            <w:color w:val="00ADD8"/>
            <w:sz w:val="21"/>
            <w:szCs w:val="21"/>
            <w:u w:val="single"/>
            <w:lang w:eastAsia="ru-RU"/>
          </w:rPr>
          <w:t>www.clarivate.ru</w:t>
        </w:r>
      </w:hyperlink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t>.</w:t>
      </w: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</w:r>
      <w:r w:rsidRPr="00DF28F1"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  <w:br/>
        <w:t>Все семинары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 xml:space="preserve"> бесплатны и проводятся на русском языке. Регистрация на семинары обязательна, рекомендуем пройти ее заранее. </w:t>
      </w:r>
      <w:r w:rsidRPr="00DF28F1">
        <w:rPr>
          <w:rFonts w:ascii="Helvetica" w:eastAsia="Times New Roman" w:hAnsi="Helvetica" w:cs="Helvetica"/>
          <w:b/>
          <w:bCs/>
          <w:color w:val="808080"/>
          <w:sz w:val="24"/>
          <w:szCs w:val="24"/>
          <w:lang w:eastAsia="ru-RU"/>
        </w:rPr>
        <w:t>Видео-инструкцию по регистрации и подключению к семинарам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 xml:space="preserve"> можно посмотреть </w:t>
      </w:r>
      <w:hyperlink r:id="rId15" w:tgtFrame="_blank" w:history="1">
        <w:r w:rsidRPr="00DF28F1">
          <w:rPr>
            <w:rFonts w:ascii="Helvetica" w:eastAsia="Times New Roman" w:hAnsi="Helvetica" w:cs="Helvetica"/>
            <w:color w:val="00ADD8"/>
            <w:sz w:val="24"/>
            <w:szCs w:val="24"/>
            <w:u w:val="single"/>
            <w:lang w:eastAsia="ru-RU"/>
          </w:rPr>
          <w:t>здесь</w:t>
        </w:r>
      </w:hyperlink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>.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  <w:t xml:space="preserve">В течение месяца после окончания семинаров участники смогут получить </w:t>
      </w:r>
      <w:r w:rsidRPr="00DF28F1">
        <w:rPr>
          <w:rFonts w:ascii="Helvetica" w:eastAsia="Times New Roman" w:hAnsi="Helvetica" w:cs="Helvetica"/>
          <w:b/>
          <w:bCs/>
          <w:color w:val="808080"/>
          <w:sz w:val="24"/>
          <w:szCs w:val="24"/>
          <w:lang w:eastAsia="ru-RU"/>
        </w:rPr>
        <w:t>сертификаты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 xml:space="preserve">. Теперь вы можете получить 3 различных сертификата – подробности на сайте в разделе </w:t>
      </w:r>
      <w:hyperlink r:id="rId16" w:tgtFrame="_blank" w:history="1">
        <w:r w:rsidRPr="00DF28F1">
          <w:rPr>
            <w:rFonts w:ascii="Helvetica" w:eastAsia="Times New Roman" w:hAnsi="Helvetica" w:cs="Helvetica"/>
            <w:color w:val="00ADD8"/>
            <w:sz w:val="24"/>
            <w:szCs w:val="24"/>
            <w:u w:val="single"/>
            <w:lang w:eastAsia="ru-RU"/>
          </w:rPr>
          <w:t>«КАК ПОЛУЧИТЬ СЕРТИФИКАТ»</w:t>
        </w:r>
      </w:hyperlink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t>.</w:t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</w:r>
      <w:r w:rsidRPr="00DF28F1"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  <w:br/>
      </w:r>
    </w:p>
    <w:sectPr w:rsidR="00C9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1"/>
    <w:rsid w:val="00C957DA"/>
    <w:rsid w:val="00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stu.edu.ru/owa/redir.aspx?REF=pwpp3qhGRJUSGHDQkHQ3KiSgRWFD54jKJLfeXTQaeCd1-c3zrL_VCAFodHRwczovL3dva2luZm8udXMxNS5saXN0LW1hbmFnZS5jb20vdHJhY2svY2xpY2s_dT1mNWQ4YjIyODQ1NDAyNThlZWIwODcxMjFmJmlkPWY1NjFlZTRhNWMmZT1mYWM3OTI1MTA1" TargetMode="External"/><Relationship Id="rId13" Type="http://schemas.openxmlformats.org/officeDocument/2006/relationships/hyperlink" Target="https://mail.mstu.edu.ru/owa/redir.aspx?REF=2-2T8DsVuLqhLlPyMnDAISSMpUVGxU63uSHz6iREFFN1-c3zrL_VCAFodHRwczovL3dva2luZm8udXMxNS5saXN0LW1hbmFnZS5jb20vdHJhY2svY2xpY2s_dT1mNWQ4YjIyODQ1NDAyNThlZWIwODcxMjFmJmlkPTM1NDZlYWZhZWImZT1mYWM3OTI1MTA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mstu.edu.ru/owa/redir.aspx?REF=SYbBSAxpgSp0kGlPS6tuEbvBI3fJrINrlZRH8umgGjx1-c3zrL_VCAFodHRwczovL3dva2luZm8udXMxNS5saXN0LW1hbmFnZS5jb20vdHJhY2svY2xpY2s_dT1mNWQ4YjIyODQ1NDAyNThlZWIwODcxMjFmJmlkPTlmMmM1OGJkOTYmZT1mYWM3OTI1MTA1" TargetMode="External"/><Relationship Id="rId12" Type="http://schemas.openxmlformats.org/officeDocument/2006/relationships/hyperlink" Target="https://mail.mstu.edu.ru/owa/redir.aspx?REF=ajdlwlv8QUARYLsUdit7977qrmNbNPmOmlzxYdcaHuZ1-c3zrL_VCAFodHRwczovL3dva2luZm8udXMxNS5saXN0LW1hbmFnZS5jb20vdHJhY2svY2xpY2s_dT1mNWQ4YjIyODQ1NDAyNThlZWIwODcxMjFmJmlkPWIyNzZiOGEwN2UmZT1mYWM3OTI1MTA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ail.mstu.edu.ru/owa/redir.aspx?REF=sBVsZjTV7ij_Ddw_X2a_2dQH8-F8U-u3bqYRzxcv0p91-c3zrL_VCAFodHRwczovL3dva2luZm8udXMxNS5saXN0LW1hbmFnZS5jb20vdHJhY2svY2xpY2s_dT1mNWQ4YjIyODQ1NDAyNThlZWIwODcxMjFmJmlkPTIxZDI2MjBmNTMmZT1mYWM3OTI1MTA1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mstu.edu.ru/owa/redir.aspx?REF=qjYcTE6mQiaST9wzIwyhx3xKUOTPD_3n45a-KMRd1K91-c3zrL_VCAFodHRwczovL3dva2luZm8udXMxNS5saXN0LW1hbmFnZS5jb20vdHJhY2svY2xpY2s_dT1mNWQ4YjIyODQ1NDAyNThlZWIwODcxMjFmJmlkPTExODAxMTU0ZDkmZT1mYWM3OTI1MTA1" TargetMode="External"/><Relationship Id="rId11" Type="http://schemas.openxmlformats.org/officeDocument/2006/relationships/hyperlink" Target="https://mail.mstu.edu.ru/owa/redir.aspx?REF=Ip_YUoDIw8wFQMcJtrbOyiqAIcWYI8rU8hBHxwqisB51-c3zrL_VCAFodHRwczovL3dva2luZm8udXMxNS5saXN0LW1hbmFnZS5jb20vdHJhY2svY2xpY2s_dT1mNWQ4YjIyODQ1NDAyNThlZWIwODcxMjFmJmlkPTBlOGU3NGUyYzEmZT1mYWM3OTI1MTA1" TargetMode="External"/><Relationship Id="rId5" Type="http://schemas.openxmlformats.org/officeDocument/2006/relationships/hyperlink" Target="https://mail.mstu.edu.ru/owa/redir.aspx?REF=yYrRxBkXgrLMsi_c592r95Y6IGkDY7LxTFwsjBXXcJp1-c3zrL_VCAFodHRwczovL3dva2luZm8udXMxNS5saXN0LW1hbmFnZS5jb20vdHJhY2svY2xpY2s_dT1mNWQ4YjIyODQ1NDAyNThlZWIwODcxMjFmJmlkPWVlZWM5ZDE2YjkmZT1mYWM3OTI1MTA1" TargetMode="External"/><Relationship Id="rId15" Type="http://schemas.openxmlformats.org/officeDocument/2006/relationships/hyperlink" Target="https://mail.mstu.edu.ru/owa/redir.aspx?REF=odK6y3ugZa7-1MKbfgmskBt2zzM6wnVPnwlcnc5nVw91-c3zrL_VCAFodHRwczovL3dva2luZm8udXMxNS5saXN0LW1hbmFnZS5jb20vdHJhY2svY2xpY2s_dT1mNWQ4YjIyODQ1NDAyNThlZWIwODcxMjFmJmlkPTBkZGYzZjlhMTMmZT1mYWM3OTI1MTA1" TargetMode="External"/><Relationship Id="rId10" Type="http://schemas.openxmlformats.org/officeDocument/2006/relationships/hyperlink" Target="https://mail.mstu.edu.ru/owa/redir.aspx?REF=kWAJa0TxwCbDo2OzZ2GqxLfPa2LtTn4sZMeX5Mjza-N1-c3zrL_VCAFodHRwczovL3dva2luZm8udXMxNS5saXN0LW1hbmFnZS5jb20vdHJhY2svY2xpY2s_dT1mNWQ4YjIyODQ1NDAyNThlZWIwODcxMjFmJmlkPTRmYjI3Nzc5ODcmZT1mYWM3OTI1MT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mstu.edu.ru/owa/redir.aspx?REF=tertNOdgUDeKlgKJKEUz2G9qehHsLID37LNWEfyDQd91-c3zrL_VCAFodHRwczovL3dva2luZm8udXMxNS5saXN0LW1hbmFnZS5jb20vdHJhY2svY2xpY2s_dT1mNWQ4YjIyODQ1NDAyNThlZWIwODcxMjFmJmlkPWFlNzkxYjZmNDYmZT1mYWM3OTI1MTA1" TargetMode="External"/><Relationship Id="rId14" Type="http://schemas.openxmlformats.org/officeDocument/2006/relationships/hyperlink" Target="https://mail.mstu.edu.ru/owa/redir.aspx?REF=ijvSPDUgFJvWQvp80t5DM9wkG7FkcubAVpNRicUYmAB1-c3zrL_VCAFodHRwczovL3dva2luZm8udXMxNS5saXN0LW1hbmFnZS5jb20vdHJhY2svY2xpY2s_dT1mNWQ4YjIyODQ1NDAyNThlZWIwODcxMjFmJmlkPWY2Njk3ZjcxY2ImZT1mYWM3OTI1MT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2018-05-22T06:27:00Z</dcterms:created>
  <dcterms:modified xsi:type="dcterms:W3CDTF">2018-05-22T06:29:00Z</dcterms:modified>
</cp:coreProperties>
</file>